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3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1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‏رسم خطوط باستعمال المسطرة‏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‏تحليل خطوات رسم الخط (وضع المسطرة، تثبيتها، رسم الخط) بشكل تفاعلي وتطبيقها على السبورة.‏</w:t>
            </w:r>
          </w:p>
          <w:p w14:paraId="0E4EB589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‏صعود تلميذ إلى السبورة لرسم خط يصل بين نقطتين يحددهما الأستاذ.‏</w:t>
            </w:r>
          </w:p>
          <w:p w14:paraId="7C96FAB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3 على الصفحة 78 بشكل فردي.‏</w:t>
            </w:r>
          </w:p>
          <w:p w14:paraId="471E512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لتقديم المساعدة للتلاميذ.‏</w:t>
            </w:r>
          </w:p>
          <w:p w14:paraId="711BD7A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‏العمل في ثنائيات لمقارنة الإنجازات وتصحيحها.‏</w:t>
            </w:r>
          </w:p>
          <w:p w14:paraId="542DDC8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للنشاط على السبورة بمشاركة التلاميذ.‏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يوضح النمذجة الخاصة بالدرس.‏</w:t>
            </w:r>
          </w:p>
          <w:p w14:paraId="7E7197A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‏استذكار الخطوات المتبعة لوصل نقطتين بخط باستعمال المسطرة.‏</w:t>
            </w:r>
          </w:p>
          <w:p w14:paraId="66D4E55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‏إعادة النمذجة على السبورة برسم خط يصل بين نقطتين أمام التلاميذ.‏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النشاطين رقم 6 و 7 على الصفحة 77.‏</w:t>
            </w:r>
          </w:p>
          <w:p w14:paraId="106F59FB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أنشطة الحساب الذهني (حساب مجموع عددين) على الصفحة 9.‏</w:t>
            </w:r>
          </w:p>
          <w:p w14:paraId="1ADBB313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‏سؤال التلاميذ عن عدد الأخطاء المرتكبة لتحديد بطل الحساب الذهني.‏</w:t>
            </w:r>
          </w:p>
          <w:p w14:paraId="79719EEA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‏التأكد من توفر كل تلميذ على مسطرة.‏</w:t>
            </w:r>
          </w:p>
          <w:p w14:paraId="16EA6DFF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‏استعمال الألواح لتمييز الخطوط المستقيمة المرسومة بالمسطرة عن غيرها.‏</w:t>
            </w:r>
          </w:p>
          <w:p w14:paraId="3A8A9432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‏التحقق من استقامة الخطوط المحددة باستعمال حافة المسطرة.‏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4 على الصفحة 79 بشكل فردي.‏</w:t>
            </w:r>
          </w:p>
          <w:p w14:paraId="716423B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لمساعدة التلاميذ ومراقبة الكراسات.‏</w:t>
            </w:r>
          </w:p>
          <w:p w14:paraId="29BB36B7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المنجز.‏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على الصفحتين 78 و 79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BBB3C" w14:textId="77777777" w:rsidR="007A7FC4" w:rsidRDefault="007A7FC4" w:rsidP="00C75D8A">
      <w:pPr>
        <w:spacing w:after="0" w:line="240" w:lineRule="auto"/>
      </w:pPr>
      <w:r>
        <w:separator/>
      </w:r>
    </w:p>
  </w:endnote>
  <w:endnote w:type="continuationSeparator" w:id="0">
    <w:p w14:paraId="1AB27659" w14:textId="77777777" w:rsidR="007A7FC4" w:rsidRDefault="007A7FC4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591B9" w14:textId="77777777" w:rsidR="00A5719B" w:rsidRDefault="00A571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755C46AA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C924A" w14:textId="77777777" w:rsidR="00A5719B" w:rsidRDefault="00A571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C23FC" w14:textId="77777777" w:rsidR="007A7FC4" w:rsidRDefault="007A7FC4" w:rsidP="00C75D8A">
      <w:pPr>
        <w:spacing w:after="0" w:line="240" w:lineRule="auto"/>
      </w:pPr>
      <w:r>
        <w:separator/>
      </w:r>
    </w:p>
  </w:footnote>
  <w:footnote w:type="continuationSeparator" w:id="0">
    <w:p w14:paraId="145E81BD" w14:textId="77777777" w:rsidR="007A7FC4" w:rsidRDefault="007A7FC4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16A9A" w14:textId="77777777" w:rsidR="00A5719B" w:rsidRDefault="00A571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63710" w14:textId="77777777" w:rsidR="00A5719B" w:rsidRDefault="00A571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E22F4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A7FC4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5719B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2025-12-21T12:09:00Z</dcterms:modified>
</cp:coreProperties>
</file>